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832A" w14:textId="0735ED8C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FDD5BA" w14:textId="28F28C27" w:rsidR="009B038F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895">
        <w:rPr>
          <w:rFonts w:ascii="Times New Roman" w:eastAsia="Times New Roman" w:hAnsi="Times New Roman" w:cs="Times New Roman"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902C7C" wp14:editId="7BF775A7">
            <wp:simplePos x="0" y="0"/>
            <wp:positionH relativeFrom="column">
              <wp:posOffset>3942972</wp:posOffset>
            </wp:positionH>
            <wp:positionV relativeFrom="paragraph">
              <wp:posOffset>66040</wp:posOffset>
            </wp:positionV>
            <wp:extent cx="2116476" cy="553262"/>
            <wp:effectExtent l="0" t="0" r="0" b="0"/>
            <wp:wrapNone/>
            <wp:docPr id="26" name="Imagen 25">
              <a:extLst xmlns:a="http://schemas.openxmlformats.org/drawingml/2006/main">
                <a:ext uri="{FF2B5EF4-FFF2-40B4-BE49-F238E27FC236}">
                  <a16:creationId xmlns:a16="http://schemas.microsoft.com/office/drawing/2014/main" id="{AE5F2B6C-7C01-D7D6-A505-14E8350E1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5">
                      <a:extLst>
                        <a:ext uri="{FF2B5EF4-FFF2-40B4-BE49-F238E27FC236}">
                          <a16:creationId xmlns:a16="http://schemas.microsoft.com/office/drawing/2014/main" id="{AE5F2B6C-7C01-D7D6-A505-14E8350E14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6615" b="63672" l="31698" r="73353">
                                  <a14:foregroundMark x1="32284" y1="48958" x2="64348" y2="53646"/>
                                  <a14:foregroundMark x1="64348" y1="53646" x2="71816" y2="49740"/>
                                  <a14:foregroundMark x1="73280" y1="48438" x2="36091" y2="47396"/>
                                  <a14:foregroundMark x1="36091" y1="47396" x2="31991" y2="55208"/>
                                  <a14:foregroundMark x1="31991" y1="55208" x2="36091" y2="60547"/>
                                  <a14:foregroundMark x1="36091" y1="60547" x2="53001" y2="61589"/>
                                  <a14:foregroundMark x1="53001" y1="61589" x2="64202" y2="61328"/>
                                  <a14:foregroundMark x1="64202" y1="61328" x2="71962" y2="63021"/>
                                  <a14:foregroundMark x1="71962" y1="63021" x2="73572" y2="53516"/>
                                  <a14:foregroundMark x1="73353" y1="52344" x2="35359" y2="49089"/>
                                  <a14:foregroundMark x1="35359" y1="49089" x2="32284" y2="53516"/>
                                  <a14:foregroundMark x1="32284" y1="48438" x2="34700" y2="46615"/>
                                  <a14:foregroundMark x1="47877" y1="55990" x2="48682" y2="63932"/>
                                  <a14:foregroundMark x1="50366" y1="63672" x2="44876" y2="62500"/>
                                  <a14:foregroundMark x1="44876" y1="63021" x2="63836" y2="63281"/>
                                  <a14:foregroundMark x1="69473" y1="63411" x2="60615" y2="63021"/>
                                  <a14:foregroundMark x1="44217" y1="47526" x2="33089" y2="48568"/>
                                  <a14:foregroundMark x1="33089" y1="48568" x2="31845" y2="57552"/>
                                  <a14:foregroundMark x1="31845" y1="57552" x2="35944" y2="63281"/>
                                  <a14:foregroundMark x1="35944" y1="63281" x2="47584" y2="63151"/>
                                  <a14:foregroundMark x1="42899" y1="61458" x2="39019" y2="59896"/>
                                  <a14:foregroundMark x1="39019" y1="59896" x2="31698" y2="51302"/>
                                  <a14:foregroundMark x1="47877" y1="47135" x2="66837" y2="48698"/>
                                  <a14:foregroundMark x1="57028" y1="47656" x2="69619" y2="47526"/>
                                  <a14:foregroundMark x1="69619" y1="47526" x2="69766" y2="475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7" t="44876" r="25183" b="34789"/>
                    <a:stretch/>
                  </pic:blipFill>
                  <pic:spPr>
                    <a:xfrm>
                      <a:off x="0" y="0"/>
                      <a:ext cx="2116476" cy="55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51B28E1" wp14:editId="5E86BCB8">
            <wp:simplePos x="0" y="0"/>
            <wp:positionH relativeFrom="column">
              <wp:posOffset>706120</wp:posOffset>
            </wp:positionH>
            <wp:positionV relativeFrom="paragraph">
              <wp:posOffset>66675</wp:posOffset>
            </wp:positionV>
            <wp:extent cx="2393315" cy="626110"/>
            <wp:effectExtent l="0" t="0" r="6985" b="254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9783" t="29412" r="20054" b="26470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2702" w14:textId="6F5D0C14" w:rsidR="004B2895" w:rsidRDefault="004B2895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noProof/>
        </w:rPr>
      </w:pPr>
    </w:p>
    <w:p w14:paraId="46FCF086" w14:textId="62D0A459" w:rsidR="009B038F" w:rsidRDefault="009B038F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0A4281B" w14:textId="171F1FE2" w:rsidR="009B038F" w:rsidRDefault="009B038F">
      <w:pPr>
        <w:pBdr>
          <w:top w:val="nil"/>
          <w:left w:val="nil"/>
          <w:bottom w:val="nil"/>
          <w:right w:val="nil"/>
          <w:between w:val="nil"/>
        </w:pBdr>
        <w:ind w:left="54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A8A674" w14:textId="77777777" w:rsidR="009B038F" w:rsidRDefault="009B038F" w:rsidP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0695E5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B13F71" w14:textId="75D9747A" w:rsidR="009B038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SOLICITUD DE EQUIVALENCIA POR </w:t>
      </w:r>
      <w:r w:rsidR="004B28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UNIDAD CURRICULAR</w:t>
      </w:r>
    </w:p>
    <w:p w14:paraId="68DBB64D" w14:textId="7B4C2C19" w:rsidR="009B038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 completar por el</w:t>
      </w:r>
      <w:r w:rsidR="004B2895">
        <w:rPr>
          <w:rFonts w:ascii="Times New Roman" w:eastAsia="Times New Roman" w:hAnsi="Times New Roman" w:cs="Times New Roman"/>
          <w:color w:val="000000"/>
          <w:sz w:val="24"/>
          <w:szCs w:val="24"/>
        </w:rPr>
        <w:t>/la estudiante por cada materia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EDA986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46ABE248" w14:textId="52CFC788" w:rsidR="004B2895" w:rsidRDefault="004B2895" w:rsidP="004B289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Quien 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que suscribe</w:t>
      </w:r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…………………………………..estudiante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de</w:t>
      </w:r>
      <w:r>
        <w:rPr>
          <w:rFonts w:ascii="Times New Roman" w:eastAsia="Times New Roman" w:hAnsi="Times New Roman" w:cs="Times New Roman"/>
          <w:color w:val="000000"/>
        </w:rPr>
        <w:t>…………….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año de la Carrera Profesorado de </w:t>
      </w:r>
    </w:p>
    <w:p w14:paraId="547ED3A7" w14:textId="0F336732" w:rsidR="004B2895" w:rsidRDefault="004B2895" w:rsidP="004B289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……………………………………………………………………………………………………………………….</w:t>
      </w:r>
    </w:p>
    <w:p w14:paraId="05A95035" w14:textId="00E41EDC" w:rsidR="009B038F" w:rsidRDefault="00000000" w:rsidP="004B289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Solicita se le reconozca equivalencias de estudios de la siguiente </w:t>
      </w:r>
      <w:r w:rsidR="004B2895">
        <w:rPr>
          <w:rFonts w:ascii="Times New Roman" w:eastAsia="Times New Roman" w:hAnsi="Times New Roman" w:cs="Times New Roman"/>
          <w:color w:val="000000"/>
        </w:rPr>
        <w:t>unidad curricular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B2895">
        <w:rPr>
          <w:rFonts w:ascii="Times New Roman" w:eastAsia="Times New Roman" w:hAnsi="Times New Roman" w:cs="Times New Roman"/>
          <w:color w:val="000000"/>
        </w:rPr>
        <w:t xml:space="preserve">acreditada </w:t>
      </w:r>
      <w:r>
        <w:rPr>
          <w:rFonts w:ascii="Times New Roman" w:eastAsia="Times New Roman" w:hAnsi="Times New Roman" w:cs="Times New Roman"/>
          <w:color w:val="000000"/>
        </w:rPr>
        <w:t>a en</w:t>
      </w:r>
      <w:r>
        <w:rPr>
          <w:rFonts w:ascii="Times New Roman" w:eastAsia="Times New Roman" w:hAnsi="Times New Roman" w:cs="Times New Roman"/>
        </w:rPr>
        <w:t xml:space="preserve"> </w:t>
      </w:r>
      <w:r w:rsidR="004B2895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  <w:color w:val="000000"/>
        </w:rPr>
        <w:t>año d</w:t>
      </w:r>
      <w:r w:rsidR="004B2895">
        <w:rPr>
          <w:rFonts w:ascii="Times New Roman" w:eastAsia="Times New Roman" w:hAnsi="Times New Roman" w:cs="Times New Roman"/>
          <w:color w:val="000000"/>
        </w:rPr>
        <w:t>el Profesorado de ……………………………………………………………………………………………………</w:t>
      </w:r>
    </w:p>
    <w:p w14:paraId="4B76BAF3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21330DD8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37E8348F" w14:textId="21D91A96" w:rsidR="004B2895" w:rsidRDefault="004B28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………………………………………………..                    ……………………………………………………….</w:t>
      </w:r>
    </w:p>
    <w:p w14:paraId="24EED0E0" w14:textId="3AEE3797" w:rsidR="009B038F" w:rsidRDefault="004B28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Unidad Curricular </w:t>
      </w:r>
      <w:r w:rsidR="00000000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creditada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</w:rPr>
        <w:t>Unidad Curricular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a reconocer por Equivalencia</w:t>
      </w:r>
    </w:p>
    <w:p w14:paraId="3F42FFA7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AEB994A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1FAEC12" w14:textId="085689A8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Adjunta a la presente el programa debidamente autenticado y el certificado constancia que acredite su aprobación.</w:t>
      </w:r>
    </w:p>
    <w:p w14:paraId="323F2B3B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E562A59" w14:textId="2A6B2234" w:rsidR="009B038F" w:rsidRDefault="004B2895" w:rsidP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p w14:paraId="1EAB6343" w14:textId="28BD4C1A" w:rsidR="004B2895" w:rsidRP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La Plata,……………de……………….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………………………………….</w:t>
      </w:r>
    </w:p>
    <w:p w14:paraId="582D3DD7" w14:textId="4017901D" w:rsidR="009B038F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color w:val="000000"/>
        </w:rPr>
        <w:t>Firma de</w:t>
      </w:r>
      <w:r>
        <w:rPr>
          <w:rFonts w:ascii="Times New Roman" w:eastAsia="Times New Roman" w:hAnsi="Times New Roman" w:cs="Times New Roman"/>
          <w:color w:val="000000"/>
        </w:rPr>
        <w:t xml:space="preserve">l Estudiante </w:t>
      </w:r>
    </w:p>
    <w:p w14:paraId="744BA84E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AAA540B" w14:textId="77777777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completar por el Profesor/a (Marca con X)</w:t>
      </w:r>
    </w:p>
    <w:p w14:paraId="53671C43" w14:textId="6B5FFD4E" w:rsidR="009B038F" w:rsidRDefault="00A90E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94E95" wp14:editId="228C527C">
                <wp:simplePos x="0" y="0"/>
                <wp:positionH relativeFrom="column">
                  <wp:posOffset>3943136</wp:posOffset>
                </wp:positionH>
                <wp:positionV relativeFrom="paragraph">
                  <wp:posOffset>135597</wp:posOffset>
                </wp:positionV>
                <wp:extent cx="226031" cy="205484"/>
                <wp:effectExtent l="0" t="0" r="22225" b="23495"/>
                <wp:wrapNone/>
                <wp:docPr id="48182351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1" cy="205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D6B8F" id="Rectángulo 2" o:spid="_x0000_s1026" style="position:absolute;margin-left:310.5pt;margin-top:10.7pt;width:17.8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" filled="f" strokecolor="black [3213]" strokeweight="2pt"/>
            </w:pict>
          </mc:Fallback>
        </mc:AlternateContent>
      </w:r>
    </w:p>
    <w:p w14:paraId="35B41041" w14:textId="500E928C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Consider</w:t>
      </w:r>
      <w:r w:rsidR="004B2895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que debe concederse la Equivalencia </w:t>
      </w:r>
      <w:r w:rsidR="004B2895">
        <w:rPr>
          <w:rFonts w:ascii="Times New Roman" w:eastAsia="Times New Roman" w:hAnsi="Times New Roman" w:cs="Times New Roman"/>
          <w:color w:val="000000"/>
        </w:rPr>
        <w:t>de forma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B2895">
        <w:rPr>
          <w:rFonts w:ascii="Times New Roman" w:eastAsia="Times New Roman" w:hAnsi="Times New Roman" w:cs="Times New Roman"/>
          <w:color w:val="000000"/>
        </w:rPr>
        <w:t>Automática</w:t>
      </w:r>
      <w:r w:rsidR="00A90EB4">
        <w:rPr>
          <w:rFonts w:ascii="Times New Roman" w:eastAsia="Times New Roman" w:hAnsi="Times New Roman" w:cs="Times New Roman"/>
          <w:color w:val="000000"/>
        </w:rPr>
        <w:t xml:space="preserve">       </w:t>
      </w:r>
    </w:p>
    <w:p w14:paraId="1F68A93B" w14:textId="1F66D248" w:rsidR="004B2895" w:rsidRDefault="00A90E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C1183" wp14:editId="041C5020">
                <wp:simplePos x="0" y="0"/>
                <wp:positionH relativeFrom="column">
                  <wp:posOffset>3940810</wp:posOffset>
                </wp:positionH>
                <wp:positionV relativeFrom="paragraph">
                  <wp:posOffset>109805</wp:posOffset>
                </wp:positionV>
                <wp:extent cx="226031" cy="205484"/>
                <wp:effectExtent l="0" t="0" r="22225" b="23495"/>
                <wp:wrapNone/>
                <wp:docPr id="42450066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1" cy="205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8A6A3" id="Rectángulo 2" o:spid="_x0000_s1026" style="position:absolute;margin-left:310.3pt;margin-top:8.65pt;width:17.8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" filled="f" strokecolor="black [3213]" strokeweight="2pt"/>
            </w:pict>
          </mc:Fallback>
        </mc:AlternateContent>
      </w:r>
    </w:p>
    <w:p w14:paraId="067202E2" w14:textId="365614C0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Considero que debe concederse la Equivalencia de forma Total</w:t>
      </w:r>
      <w:r w:rsidR="00A90EB4">
        <w:rPr>
          <w:rFonts w:ascii="Times New Roman" w:eastAsia="Times New Roman" w:hAnsi="Times New Roman" w:cs="Times New Roman"/>
          <w:color w:val="000000"/>
        </w:rPr>
        <w:t xml:space="preserve">                  </w:t>
      </w:r>
    </w:p>
    <w:p w14:paraId="0622850E" w14:textId="7B060246" w:rsidR="00A90EB4" w:rsidRDefault="00A90E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9742A" wp14:editId="6AD16C52">
                <wp:simplePos x="0" y="0"/>
                <wp:positionH relativeFrom="column">
                  <wp:posOffset>3945276</wp:posOffset>
                </wp:positionH>
                <wp:positionV relativeFrom="paragraph">
                  <wp:posOffset>117717</wp:posOffset>
                </wp:positionV>
                <wp:extent cx="226031" cy="205484"/>
                <wp:effectExtent l="0" t="0" r="22225" b="23495"/>
                <wp:wrapNone/>
                <wp:docPr id="214536345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1" cy="205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590DF" id="Rectángulo 2" o:spid="_x0000_s1026" style="position:absolute;margin-left:310.65pt;margin-top:9.25pt;width:17.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" filled="f" strokecolor="black [3213]" strokeweight="2pt"/>
            </w:pict>
          </mc:Fallback>
        </mc:AlternateContent>
      </w:r>
    </w:p>
    <w:p w14:paraId="56BFA0E1" w14:textId="469DC5C6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Considero que debe concederse la Equivalencia en forma </w:t>
      </w:r>
      <w:r w:rsidR="004B2895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arcial </w:t>
      </w:r>
      <w:r w:rsidR="00A90EB4">
        <w:rPr>
          <w:rFonts w:ascii="Times New Roman" w:eastAsia="Times New Roman" w:hAnsi="Times New Roman" w:cs="Times New Roman"/>
          <w:color w:val="000000"/>
        </w:rPr>
        <w:t xml:space="preserve">              </w:t>
      </w:r>
    </w:p>
    <w:p w14:paraId="108BCCB4" w14:textId="3AFA59BB" w:rsidR="009B038F" w:rsidRDefault="00A90E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4DBA2" wp14:editId="2ECE727A">
                <wp:simplePos x="0" y="0"/>
                <wp:positionH relativeFrom="column">
                  <wp:posOffset>3945276</wp:posOffset>
                </wp:positionH>
                <wp:positionV relativeFrom="paragraph">
                  <wp:posOffset>104633</wp:posOffset>
                </wp:positionV>
                <wp:extent cx="226031" cy="205484"/>
                <wp:effectExtent l="0" t="0" r="22225" b="23495"/>
                <wp:wrapNone/>
                <wp:docPr id="50095744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1" cy="205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E4152" id="Rectángulo 2" o:spid="_x0000_s1026" style="position:absolute;margin-left:310.65pt;margin-top:8.25pt;width:17.8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" filled="f" strokecolor="black [3213]" strokeweight="2pt"/>
            </w:pict>
          </mc:Fallback>
        </mc:AlternateContent>
      </w:r>
    </w:p>
    <w:p w14:paraId="5E38DD9F" w14:textId="7E1E31DC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Considero que </w:t>
      </w:r>
      <w:r w:rsidR="004B2895"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</w:rPr>
        <w:t xml:space="preserve"> debe concederse la Equivalencia </w:t>
      </w:r>
    </w:p>
    <w:p w14:paraId="469AFA7F" w14:textId="65790A25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288BCE4" w14:textId="1B70F367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Fundamentación:</w:t>
      </w:r>
    </w:p>
    <w:p w14:paraId="12C3601B" w14:textId="3DF7656B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C4AA726" w14:textId="41C4EE64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</w:p>
    <w:p w14:paraId="06FB579E" w14:textId="77777777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</w:p>
    <w:p w14:paraId="735CF0C8" w14:textId="77777777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</w:p>
    <w:p w14:paraId="4F8E2530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B357815" w14:textId="7665BC1A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Plata...........de ................................de 202....                      </w:t>
      </w:r>
      <w:r w:rsidR="004B289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...............................................              </w:t>
      </w:r>
    </w:p>
    <w:p w14:paraId="6D4C88B4" w14:textId="2C027C42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</w:t>
      </w:r>
      <w:r w:rsidR="004B289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Firma del Profesor/a</w:t>
      </w:r>
    </w:p>
    <w:p w14:paraId="2C2561BF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12395B5" w14:textId="0F362A53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Notificación del</w:t>
      </w:r>
      <w:r w:rsidR="004B2895">
        <w:rPr>
          <w:rFonts w:ascii="Times New Roman" w:eastAsia="Times New Roman" w:hAnsi="Times New Roman" w:cs="Times New Roman"/>
          <w:color w:val="000000"/>
        </w:rPr>
        <w:t xml:space="preserve"> Estudiante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</w:p>
    <w:p w14:paraId="3D3318DF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C4DEDDD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5589D0E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98D9EB1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020E8A1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2F8D438" w14:textId="77777777" w:rsidR="004B2895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4AB22BC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4604C0E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D52930B" w14:textId="6E420842" w:rsidR="009B038F" w:rsidRDefault="004B2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…………………………………………………                     ………………………………………………..</w:t>
      </w:r>
    </w:p>
    <w:p w14:paraId="13E004A9" w14:textId="77777777" w:rsidR="009B038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Sello del Establecimiento                                           Firma y sello aclaratorio del Director/a</w:t>
      </w:r>
    </w:p>
    <w:p w14:paraId="141F7E05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24941" w14:textId="77777777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3AAD68" w14:textId="4A02C4AD" w:rsidR="009B038F" w:rsidRDefault="009B0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9B038F">
      <w:pgSz w:w="11910" w:h="16840"/>
      <w:pgMar w:top="20" w:right="1060" w:bottom="280" w:left="7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8F"/>
    <w:rsid w:val="001A5782"/>
    <w:rsid w:val="004B2895"/>
    <w:rsid w:val="009B038F"/>
    <w:rsid w:val="00A90EB4"/>
    <w:rsid w:val="00B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A0EC"/>
  <w15:docId w15:val="{F39152C7-F636-468D-8E39-C836D02D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UCsctN1aeOsupWyvU0GKml1DXw==">AMUW2mXhrx8mkFa0l59qb65ys/2teHmfzp8eYQJ69njFIanewzvgs6X4eVyZpHoCHSPQnGCI+58pRHpnZabmkwRwxmc/vIODU+hd+bLaQy6eGRI+amVRGxY=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Francisco</dc:creator>
  <cp:lastModifiedBy>Francisco Miranda Cassani</cp:lastModifiedBy>
  <cp:revision>2</cp:revision>
  <dcterms:created xsi:type="dcterms:W3CDTF">2025-02-14T13:32:00Z</dcterms:created>
  <dcterms:modified xsi:type="dcterms:W3CDTF">2025-02-14T13:32:00Z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LastSaved">
    <vt:filetime>2021-02-21T00:00:00Z</vt:filetime>
  </property>
</Properties>
</file>